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BF54" w14:textId="003179CB" w:rsidR="000C5F2F" w:rsidRDefault="000C5F2F">
      <w:pPr>
        <w:rPr>
          <w:rFonts w:ascii="Arial Black" w:hAnsi="Arial Black" w:cs="Segoe UI"/>
          <w:sz w:val="18"/>
          <w:szCs w:val="18"/>
        </w:rPr>
      </w:pPr>
      <w:r w:rsidRPr="00CA40B4">
        <w:rPr>
          <w:rFonts w:ascii="Arial Black" w:hAnsi="Arial Black" w:cs="Segoe UI"/>
          <w:b/>
          <w:bCs/>
          <w:sz w:val="40"/>
          <w:szCs w:val="40"/>
          <w:u w:val="single"/>
        </w:rPr>
        <w:t>HopPaa.</w:t>
      </w:r>
      <w:r w:rsidRPr="00CA40B4">
        <w:rPr>
          <w:rFonts w:ascii="Arial Black" w:hAnsi="Arial Black" w:cs="Segoe UI"/>
          <w:sz w:val="24"/>
          <w:szCs w:val="24"/>
        </w:rPr>
        <w:t xml:space="preserve">                                                           </w:t>
      </w:r>
      <w:r>
        <w:rPr>
          <w:rFonts w:ascii="Arial Black" w:hAnsi="Arial Black" w:cs="Segoe UI"/>
          <w:sz w:val="24"/>
          <w:szCs w:val="24"/>
        </w:rPr>
        <w:t>©</w:t>
      </w:r>
      <w:r>
        <w:rPr>
          <w:rFonts w:ascii="Arial Black" w:hAnsi="Arial Black" w:cs="Segoe UI"/>
          <w:sz w:val="18"/>
          <w:szCs w:val="18"/>
        </w:rPr>
        <w:t xml:space="preserve"> Bordspellenman 2022</w:t>
      </w:r>
    </w:p>
    <w:p w14:paraId="410FD125" w14:textId="77777777" w:rsidR="000C5F2F" w:rsidRDefault="000C5F2F">
      <w:pPr>
        <w:rPr>
          <w:rFonts w:ascii="Arial Black" w:hAnsi="Arial Black" w:cs="Segoe UI"/>
          <w:sz w:val="18"/>
          <w:szCs w:val="18"/>
        </w:rPr>
      </w:pPr>
    </w:p>
    <w:p w14:paraId="5DB3035F" w14:textId="77777777" w:rsidR="000C5F2F" w:rsidRDefault="000C5F2F">
      <w:pPr>
        <w:rPr>
          <w:rFonts w:ascii="Arial Black" w:hAnsi="Arial Black"/>
          <w:sz w:val="24"/>
          <w:szCs w:val="24"/>
          <w:u w:val="single"/>
        </w:rPr>
      </w:pPr>
    </w:p>
    <w:p w14:paraId="559A93F7" w14:textId="675D7892" w:rsidR="000C5F2F" w:rsidRDefault="000C5F2F">
      <w:pPr>
        <w:rPr>
          <w:rFonts w:ascii="Arial Black" w:hAnsi="Arial Black"/>
          <w:sz w:val="24"/>
          <w:szCs w:val="24"/>
          <w:u w:val="single"/>
        </w:rPr>
      </w:pPr>
      <w:r>
        <w:rPr>
          <w:noProof/>
        </w:rPr>
        <w:drawing>
          <wp:inline distT="0" distB="0" distL="0" distR="0" wp14:anchorId="56B7A56A" wp14:editId="675F0FB4">
            <wp:extent cx="5760720" cy="4320540"/>
            <wp:effectExtent l="0" t="0" r="0" b="3810"/>
            <wp:docPr id="10615273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53C9967" w14:textId="77777777" w:rsidR="000C5F2F" w:rsidRDefault="000C5F2F">
      <w:pPr>
        <w:rPr>
          <w:rFonts w:ascii="Arial Black" w:hAnsi="Arial Black"/>
          <w:sz w:val="24"/>
          <w:szCs w:val="24"/>
          <w:u w:val="single"/>
        </w:rPr>
      </w:pPr>
    </w:p>
    <w:p w14:paraId="6282D4E9" w14:textId="77777777" w:rsidR="00FE5126" w:rsidRDefault="00FE5126" w:rsidP="00FE5126">
      <w:pPr>
        <w:pBdr>
          <w:top w:val="single" w:sz="2" w:space="0" w:color="D9D9E3"/>
          <w:left w:val="single" w:sz="2" w:space="0" w:color="D9D9E3"/>
          <w:bottom w:val="single" w:sz="2" w:space="0" w:color="D9D9E3"/>
          <w:right w:val="single" w:sz="2" w:space="0" w:color="D9D9E3"/>
        </w:pBdr>
        <w:spacing w:after="30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 xml:space="preserve">Dit is de snelstart voor het kaart-bordspel HopPaa. </w:t>
      </w:r>
    </w:p>
    <w:p w14:paraId="1FDC2DF0" w14:textId="7E2A9721" w:rsidR="00FE5126" w:rsidRPr="00FE5126" w:rsidRDefault="00FE5126" w:rsidP="00FE5126">
      <w:pPr>
        <w:pBdr>
          <w:top w:val="single" w:sz="2" w:space="0" w:color="D9D9E3"/>
          <w:left w:val="single" w:sz="2" w:space="0" w:color="D9D9E3"/>
          <w:bottom w:val="single" w:sz="2" w:space="0" w:color="D9D9E3"/>
          <w:right w:val="single" w:sz="2" w:space="0" w:color="D9D9E3"/>
        </w:pBdr>
        <w:spacing w:after="30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HopPaa is ontworpen voor 2, 3 of 4 spelers. Deze snelstart is specifiek voor 4 spelers. Er is ook een solo variant, waarbij elke speler voor zichzelf speelt.</w:t>
      </w:r>
    </w:p>
    <w:p w14:paraId="5CDB0B4E" w14:textId="1C0CB1A5" w:rsidR="00FE5126" w:rsidRPr="00FE5126" w:rsidRDefault="00FE5126"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b/>
          <w:bCs/>
          <w:sz w:val="24"/>
          <w:szCs w:val="24"/>
          <w:u w:val="single"/>
          <w:lang w:eastAsia="nl-NL"/>
        </w:rPr>
      </w:pPr>
      <w:r w:rsidRPr="00FE5126">
        <w:rPr>
          <w:rFonts w:ascii="Arial Black" w:eastAsia="Times New Roman" w:hAnsi="Arial Black" w:cs="Segoe UI"/>
          <w:b/>
          <w:bCs/>
          <w:sz w:val="24"/>
          <w:szCs w:val="24"/>
          <w:u w:val="single"/>
          <w:lang w:eastAsia="nl-NL"/>
        </w:rPr>
        <w:t>Wat je nodig hebt voor 4 spelers:</w:t>
      </w:r>
    </w:p>
    <w:p w14:paraId="5A4D953D" w14:textId="77777777" w:rsidR="00FE5126" w:rsidRPr="00FE5126" w:rsidRDefault="00FE5126" w:rsidP="00FE512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De spelregels.</w:t>
      </w:r>
    </w:p>
    <w:p w14:paraId="6D632032" w14:textId="77777777" w:rsidR="00FE5126" w:rsidRPr="00FE5126" w:rsidRDefault="00FE5126" w:rsidP="00FE512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4 speelborden (scorespoor).</w:t>
      </w:r>
    </w:p>
    <w:p w14:paraId="0ED7129B" w14:textId="77777777" w:rsidR="00FE5126" w:rsidRPr="00FE5126" w:rsidRDefault="00FE5126" w:rsidP="00FE512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1 witte pion (voor gezamenlijk gebruik).</w:t>
      </w:r>
    </w:p>
    <w:p w14:paraId="6BF18246" w14:textId="77777777" w:rsidR="00FE5126" w:rsidRPr="00FE5126" w:rsidRDefault="00FE5126" w:rsidP="00FE512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4 rode pionnen (1 per speler) en 4 groene pionnen (1 per speler).</w:t>
      </w:r>
    </w:p>
    <w:p w14:paraId="2B1F9996" w14:textId="77777777" w:rsidR="00FE5126" w:rsidRPr="00FE5126" w:rsidRDefault="00FE5126" w:rsidP="00FE512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1 stok kaarten waarvan je de kaarten 2 tot en met 10 en de azen gebruikt (totaal 40 kaarten).</w:t>
      </w:r>
    </w:p>
    <w:p w14:paraId="7653E788" w14:textId="77777777" w:rsidR="00FE5126" w:rsidRPr="00FE5126" w:rsidRDefault="00FE5126" w:rsidP="00FE5126">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5 dobbelstenen.</w:t>
      </w:r>
    </w:p>
    <w:p w14:paraId="45B04C90" w14:textId="77777777" w:rsidR="00D819E6" w:rsidRDefault="00D819E6" w:rsidP="00FA1DE9">
      <w:pPr>
        <w:rPr>
          <w:rFonts w:ascii="Arial Black" w:hAnsi="Arial Black"/>
          <w:sz w:val="24"/>
          <w:szCs w:val="24"/>
          <w:u w:val="single"/>
        </w:rPr>
      </w:pPr>
    </w:p>
    <w:p w14:paraId="2B5EE9F9" w14:textId="77777777" w:rsidR="00D819E6" w:rsidRDefault="009551A9" w:rsidP="00FA1DE9">
      <w:pPr>
        <w:rPr>
          <w:rFonts w:ascii="Arial Black" w:hAnsi="Arial Black"/>
          <w:sz w:val="24"/>
          <w:szCs w:val="24"/>
          <w:u w:val="single"/>
        </w:rPr>
      </w:pPr>
      <w:r w:rsidRPr="00FA1DE9">
        <w:rPr>
          <w:rFonts w:ascii="Arial Black" w:hAnsi="Arial Black"/>
          <w:sz w:val="24"/>
          <w:szCs w:val="24"/>
          <w:u w:val="single"/>
        </w:rPr>
        <w:lastRenderedPageBreak/>
        <w:t>Het doel van het spel</w:t>
      </w:r>
      <w:r w:rsidR="00D819E6">
        <w:rPr>
          <w:rFonts w:ascii="Arial Black" w:hAnsi="Arial Black"/>
          <w:sz w:val="24"/>
          <w:szCs w:val="24"/>
          <w:u w:val="single"/>
        </w:rPr>
        <w:t>.</w:t>
      </w:r>
    </w:p>
    <w:p w14:paraId="3B7BB993" w14:textId="77777777" w:rsidR="00FE5126" w:rsidRPr="00FE5126" w:rsidRDefault="00FE5126" w:rsidP="00FE5126">
      <w:pPr>
        <w:pBdr>
          <w:top w:val="single" w:sz="2" w:space="0" w:color="D9D9E3"/>
          <w:left w:val="single" w:sz="2" w:space="0" w:color="D9D9E3"/>
          <w:bottom w:val="single" w:sz="2" w:space="0" w:color="D9D9E3"/>
          <w:right w:val="single" w:sz="2" w:space="0" w:color="D9D9E3"/>
        </w:pBdr>
        <w:spacing w:after="30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Het doel van het spel is om als eerste speler beide pionnen exact op het HopPaa-getal 35 te laten eindigen. Dit kan in willekeurige kleurvolgorde van je pionnen.</w:t>
      </w:r>
    </w:p>
    <w:p w14:paraId="4245DB95" w14:textId="77777777" w:rsidR="00E534ED" w:rsidRDefault="00E534ED"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b/>
          <w:bCs/>
          <w:sz w:val="24"/>
          <w:szCs w:val="24"/>
          <w:u w:val="single"/>
          <w:bdr w:val="single" w:sz="2" w:space="0" w:color="D9D9E3" w:frame="1"/>
          <w:lang w:eastAsia="nl-NL"/>
        </w:rPr>
      </w:pPr>
    </w:p>
    <w:p w14:paraId="148B0C5B" w14:textId="42F4BEBB" w:rsidR="00FE5126" w:rsidRPr="00FE5126" w:rsidRDefault="00FE5126"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sz w:val="24"/>
          <w:szCs w:val="24"/>
          <w:u w:val="single"/>
          <w:lang w:eastAsia="nl-NL"/>
        </w:rPr>
      </w:pPr>
      <w:r w:rsidRPr="00FE5126">
        <w:rPr>
          <w:rFonts w:ascii="Arial Black" w:eastAsia="Times New Roman" w:hAnsi="Arial Black" w:cs="Segoe UI"/>
          <w:b/>
          <w:bCs/>
          <w:sz w:val="24"/>
          <w:szCs w:val="24"/>
          <w:u w:val="single"/>
          <w:bdr w:val="single" w:sz="2" w:space="0" w:color="D9D9E3" w:frame="1"/>
          <w:lang w:eastAsia="nl-NL"/>
        </w:rPr>
        <w:t>Starten met het spel:</w:t>
      </w:r>
    </w:p>
    <w:p w14:paraId="3565AB44" w14:textId="77777777" w:rsidR="00FE5126" w:rsidRPr="00FE5126" w:rsidRDefault="00FE5126" w:rsidP="00FE5126">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Alle spelers plaatsen een groene pion op het startpunt van hun scorespoor.</w:t>
      </w:r>
    </w:p>
    <w:p w14:paraId="18682FFD" w14:textId="77777777" w:rsidR="00FE5126" w:rsidRPr="00FE5126" w:rsidRDefault="00FE5126" w:rsidP="00FE5126">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Een speler (Speler A) schudt de 40 beschikbare speelkaarten en deelt ze vervolgens met de klok mee, zodat elke speler 10 speelkaarten ontvangt.</w:t>
      </w:r>
    </w:p>
    <w:p w14:paraId="30AAE235" w14:textId="77777777" w:rsidR="00E534ED" w:rsidRDefault="00E534ED"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b/>
          <w:bCs/>
          <w:sz w:val="24"/>
          <w:szCs w:val="24"/>
          <w:u w:val="single"/>
          <w:bdr w:val="single" w:sz="2" w:space="0" w:color="D9D9E3" w:frame="1"/>
          <w:lang w:eastAsia="nl-NL"/>
        </w:rPr>
      </w:pPr>
    </w:p>
    <w:p w14:paraId="7005C00B" w14:textId="0D05C031" w:rsidR="00FE5126" w:rsidRPr="00FE5126" w:rsidRDefault="00FE5126"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sz w:val="24"/>
          <w:szCs w:val="24"/>
          <w:u w:val="single"/>
          <w:lang w:eastAsia="nl-NL"/>
        </w:rPr>
      </w:pPr>
      <w:r w:rsidRPr="00FE5126">
        <w:rPr>
          <w:rFonts w:ascii="Arial Black" w:eastAsia="Times New Roman" w:hAnsi="Arial Black" w:cs="Segoe UI"/>
          <w:b/>
          <w:bCs/>
          <w:sz w:val="24"/>
          <w:szCs w:val="24"/>
          <w:u w:val="single"/>
          <w:bdr w:val="single" w:sz="2" w:space="0" w:color="D9D9E3" w:frame="1"/>
          <w:lang w:eastAsia="nl-NL"/>
        </w:rPr>
        <w:t>Bieden:</w:t>
      </w:r>
    </w:p>
    <w:p w14:paraId="27A55C9C" w14:textId="77777777" w:rsidR="00FE5126" w:rsidRPr="00FE5126" w:rsidRDefault="00FE5126" w:rsidP="00FE512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De speler na Speler A (Speler B) brengt als eerste een bod uit. Dit wordt gedaan door het aantal ogen aan de bovenkant van zijn dobbelsteen te plaatsen.</w:t>
      </w:r>
    </w:p>
    <w:p w14:paraId="0DDE94D5" w14:textId="77777777" w:rsidR="00FE5126" w:rsidRPr="00FE5126" w:rsidRDefault="00FE5126" w:rsidP="00FE512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Speler B kan ook aangeven of er met troef wordt gespeeld of zonder troef.</w:t>
      </w:r>
    </w:p>
    <w:p w14:paraId="2F005FC9" w14:textId="77777777" w:rsidR="00FE5126" w:rsidRPr="00FE5126" w:rsidRDefault="00FE5126" w:rsidP="00FE512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Na het bieden legt Speler B één kaart blind af en moet de volgende speler (bijvoorbeeld Speler C) bieden, rekening houdend met de informatie dat deze ronde bijvoorbeeld met harten als troef wordt gespeeld.</w:t>
      </w:r>
    </w:p>
    <w:p w14:paraId="3C676289" w14:textId="77777777" w:rsidR="00FE5126" w:rsidRPr="00FE5126" w:rsidRDefault="00FE5126" w:rsidP="00FE5126">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Deze procedure herhaalt zich totdat alle spelers een bod hebben uitgebracht en één kaart hebben afgelegd.</w:t>
      </w:r>
    </w:p>
    <w:p w14:paraId="7767DEB3" w14:textId="77777777" w:rsidR="00E534ED" w:rsidRDefault="00E534ED"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b/>
          <w:bCs/>
          <w:sz w:val="24"/>
          <w:szCs w:val="24"/>
          <w:u w:val="single"/>
          <w:bdr w:val="single" w:sz="2" w:space="0" w:color="D9D9E3" w:frame="1"/>
          <w:lang w:eastAsia="nl-NL"/>
        </w:rPr>
      </w:pPr>
    </w:p>
    <w:p w14:paraId="653BE44E" w14:textId="64E6701C" w:rsidR="00FE5126" w:rsidRPr="00FE5126" w:rsidRDefault="00FE5126" w:rsidP="00FE5126">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sz w:val="24"/>
          <w:szCs w:val="24"/>
          <w:u w:val="single"/>
          <w:lang w:eastAsia="nl-NL"/>
        </w:rPr>
      </w:pPr>
      <w:r w:rsidRPr="00FE5126">
        <w:rPr>
          <w:rFonts w:ascii="Arial Black" w:eastAsia="Times New Roman" w:hAnsi="Arial Black" w:cs="Segoe UI"/>
          <w:b/>
          <w:bCs/>
          <w:sz w:val="24"/>
          <w:szCs w:val="24"/>
          <w:u w:val="single"/>
          <w:bdr w:val="single" w:sz="2" w:space="0" w:color="D9D9E3" w:frame="1"/>
          <w:lang w:eastAsia="nl-NL"/>
        </w:rPr>
        <w:t>Spelverloop:</w:t>
      </w:r>
    </w:p>
    <w:p w14:paraId="45B26990" w14:textId="77777777" w:rsidR="00FE5126" w:rsidRPr="00FE5126" w:rsidRDefault="00FE5126" w:rsidP="00FE5126">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Nadat alle 4 de biedingen zijn gedaan, start de speler die het hoogste bod heeft uitgebracht met de eerste kaart van deze ronde.</w:t>
      </w:r>
    </w:p>
    <w:p w14:paraId="6888A25C" w14:textId="77777777" w:rsidR="00FE5126" w:rsidRPr="00FE5126" w:rsidRDefault="00FE5126" w:rsidP="00FE5126">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Het is niet toegestaan om nul slagen te bieden.</w:t>
      </w:r>
    </w:p>
    <w:p w14:paraId="2490A551" w14:textId="77777777" w:rsidR="0050754C" w:rsidRPr="00D819E6" w:rsidRDefault="0050754C" w:rsidP="004443D5">
      <w:pPr>
        <w:pBdr>
          <w:bottom w:val="single" w:sz="6" w:space="1" w:color="auto"/>
        </w:pBdr>
        <w:rPr>
          <w:rFonts w:ascii="Arial Black" w:hAnsi="Arial Black"/>
          <w:sz w:val="20"/>
          <w:szCs w:val="20"/>
        </w:rPr>
      </w:pPr>
    </w:p>
    <w:p w14:paraId="72ABE5AE" w14:textId="77777777" w:rsidR="00E534ED" w:rsidRDefault="00E534ED" w:rsidP="0050754C">
      <w:pPr>
        <w:pStyle w:val="Normaalweb"/>
        <w:rPr>
          <w:rFonts w:ascii="Arial Black" w:hAnsi="Arial Black"/>
          <w:b/>
          <w:bCs/>
          <w:u w:val="single"/>
        </w:rPr>
      </w:pPr>
    </w:p>
    <w:p w14:paraId="5735A45B" w14:textId="66D774E2" w:rsidR="0050754C" w:rsidRPr="0050754C" w:rsidRDefault="0050754C" w:rsidP="0050754C">
      <w:pPr>
        <w:pStyle w:val="Normaalweb"/>
        <w:rPr>
          <w:rFonts w:ascii="Arial Black" w:hAnsi="Arial Black"/>
          <w:b/>
          <w:bCs/>
          <w:u w:val="single"/>
        </w:rPr>
      </w:pPr>
      <w:r w:rsidRPr="0050754C">
        <w:rPr>
          <w:rFonts w:ascii="Arial Black" w:hAnsi="Arial Black"/>
          <w:b/>
          <w:bCs/>
          <w:u w:val="single"/>
        </w:rPr>
        <w:t xml:space="preserve">Waarde </w:t>
      </w:r>
      <w:r w:rsidRPr="0050754C">
        <w:rPr>
          <w:rFonts w:ascii="Arial Black" w:hAnsi="Arial Black"/>
          <w:b/>
          <w:bCs/>
          <w:u w:val="single"/>
        </w:rPr>
        <w:t xml:space="preserve">van de </w:t>
      </w:r>
      <w:r w:rsidRPr="0050754C">
        <w:rPr>
          <w:rFonts w:ascii="Arial Black" w:hAnsi="Arial Black"/>
          <w:b/>
          <w:bCs/>
          <w:u w:val="single"/>
        </w:rPr>
        <w:t>speelkaarten</w:t>
      </w:r>
      <w:r w:rsidRPr="0050754C">
        <w:rPr>
          <w:rFonts w:ascii="Arial Black" w:hAnsi="Arial Black"/>
          <w:b/>
          <w:bCs/>
          <w:u w:val="single"/>
        </w:rPr>
        <w:t xml:space="preserve">. </w:t>
      </w:r>
    </w:p>
    <w:p w14:paraId="07A6D430" w14:textId="77777777" w:rsidR="00FE5126" w:rsidRPr="00FE5126" w:rsidRDefault="00FE5126" w:rsidP="00FE5126">
      <w:pPr>
        <w:pStyle w:val="Normaalweb"/>
        <w:pBdr>
          <w:top w:val="single" w:sz="2" w:space="0" w:color="D9D9E3"/>
          <w:left w:val="single" w:sz="2" w:space="0" w:color="D9D9E3"/>
          <w:bottom w:val="single" w:sz="2" w:space="0" w:color="D9D9E3"/>
          <w:right w:val="single" w:sz="2" w:space="0" w:color="D9D9E3"/>
        </w:pBdr>
        <w:spacing w:before="0" w:beforeAutospacing="0" w:after="300" w:afterAutospacing="0"/>
        <w:rPr>
          <w:rFonts w:ascii="Arial Black" w:hAnsi="Arial Black" w:cs="Segoe UI"/>
          <w:b/>
          <w:bCs/>
          <w:sz w:val="20"/>
          <w:szCs w:val="20"/>
        </w:rPr>
      </w:pPr>
      <w:r w:rsidRPr="00FE5126">
        <w:rPr>
          <w:rFonts w:ascii="Arial Black" w:hAnsi="Arial Black" w:cs="Segoe UI"/>
          <w:b/>
          <w:bCs/>
          <w:sz w:val="20"/>
          <w:szCs w:val="20"/>
        </w:rPr>
        <w:t>De waarde van de kaarten volgt een specifieke volgorde, waarbij de hoogste kaart in principe een tien is, gevolgd door de negen, enzovoort. De laagste kaart is de aas. De volgorde van hoog naar laag is als volgt:</w:t>
      </w:r>
    </w:p>
    <w:p w14:paraId="2626E65E" w14:textId="77777777" w:rsidR="00FE5126" w:rsidRPr="00FE5126" w:rsidRDefault="00FE5126" w:rsidP="00FE5126">
      <w:pPr>
        <w:pStyle w:val="Norma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Black" w:hAnsi="Arial Black" w:cs="Segoe UI"/>
          <w:b/>
          <w:bCs/>
          <w:sz w:val="20"/>
          <w:szCs w:val="20"/>
        </w:rPr>
      </w:pPr>
      <w:r w:rsidRPr="00FE5126">
        <w:rPr>
          <w:rFonts w:ascii="Arial Black" w:hAnsi="Arial Black" w:cs="Segoe UI"/>
          <w:b/>
          <w:bCs/>
          <w:sz w:val="20"/>
          <w:szCs w:val="20"/>
        </w:rPr>
        <w:t>10 - 9 - 8 - 7 - 6 - 5 - 4 - 3 - 2 - aas.</w:t>
      </w:r>
    </w:p>
    <w:p w14:paraId="70571123" w14:textId="77777777" w:rsidR="00D819E6" w:rsidRDefault="00D819E6" w:rsidP="004443D5">
      <w:pPr>
        <w:pBdr>
          <w:bottom w:val="single" w:sz="6" w:space="1" w:color="auto"/>
        </w:pBdr>
        <w:rPr>
          <w:rFonts w:ascii="Arial Black" w:hAnsi="Arial Black"/>
          <w:b/>
          <w:bCs/>
          <w:sz w:val="24"/>
          <w:szCs w:val="24"/>
          <w:u w:val="single"/>
        </w:rPr>
      </w:pPr>
    </w:p>
    <w:p w14:paraId="06161435" w14:textId="279A951C" w:rsidR="00D819E6" w:rsidRPr="00D819E6" w:rsidRDefault="00D819E6" w:rsidP="004443D5">
      <w:pPr>
        <w:pBdr>
          <w:bottom w:val="single" w:sz="6" w:space="1" w:color="auto"/>
        </w:pBdr>
        <w:rPr>
          <w:rFonts w:ascii="Arial Black" w:hAnsi="Arial Black"/>
          <w:b/>
          <w:bCs/>
          <w:sz w:val="24"/>
          <w:szCs w:val="24"/>
          <w:u w:val="single"/>
        </w:rPr>
      </w:pPr>
      <w:r w:rsidRPr="00D819E6">
        <w:rPr>
          <w:rFonts w:ascii="Arial Black" w:hAnsi="Arial Black"/>
          <w:b/>
          <w:bCs/>
          <w:sz w:val="24"/>
          <w:szCs w:val="24"/>
          <w:u w:val="single"/>
        </w:rPr>
        <w:t>Troeven.</w:t>
      </w:r>
    </w:p>
    <w:p w14:paraId="63BFC638" w14:textId="77777777" w:rsidR="00FE5126" w:rsidRDefault="00FE5126" w:rsidP="004443D5">
      <w:pPr>
        <w:pBdr>
          <w:bottom w:val="single" w:sz="6" w:space="1" w:color="auto"/>
        </w:pBdr>
        <w:rPr>
          <w:rFonts w:ascii="Arial Black" w:hAnsi="Arial Black"/>
          <w:sz w:val="20"/>
          <w:szCs w:val="20"/>
        </w:rPr>
      </w:pPr>
    </w:p>
    <w:p w14:paraId="2B8ABB9C" w14:textId="77777777" w:rsidR="00FE5126" w:rsidRPr="00FE5126" w:rsidRDefault="00FE5126" w:rsidP="00FE5126">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Troeven is alleen toegestaan als je niet kunt bekennen.</w:t>
      </w:r>
    </w:p>
    <w:p w14:paraId="044C2BB0" w14:textId="77777777" w:rsidR="00FE5126" w:rsidRPr="00FE5126" w:rsidRDefault="00FE5126" w:rsidP="00FE5126">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Wanneer er met troef wordt gespeeld, plaatsen alle 4 de spelers hun dobbelsteen met hun bod op dezelfde troefsoort op hun scorespoor, aangegeven met een pictogram.</w:t>
      </w:r>
    </w:p>
    <w:p w14:paraId="7934B482" w14:textId="77777777" w:rsidR="00FE5126" w:rsidRPr="00FE5126" w:rsidRDefault="00FE5126" w:rsidP="00FE5126">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FE5126">
        <w:rPr>
          <w:rFonts w:ascii="Arial Black" w:eastAsia="Times New Roman" w:hAnsi="Arial Black" w:cs="Segoe UI"/>
          <w:b/>
          <w:bCs/>
          <w:sz w:val="20"/>
          <w:szCs w:val="20"/>
          <w:lang w:eastAsia="nl-NL"/>
        </w:rPr>
        <w:t>Bij het spelen zonder troef plaatsen alle spelers hun dobbelsteen met hun bod op de speelkaartafbeelding met de tekst "zonder troef".</w:t>
      </w:r>
    </w:p>
    <w:p w14:paraId="3A4F9248" w14:textId="77777777" w:rsidR="00FE5126" w:rsidRDefault="00FE5126" w:rsidP="004443D5">
      <w:pPr>
        <w:pBdr>
          <w:bottom w:val="single" w:sz="6" w:space="1" w:color="auto"/>
        </w:pBdr>
        <w:rPr>
          <w:rFonts w:ascii="Arial Black" w:hAnsi="Arial Black"/>
          <w:sz w:val="20"/>
          <w:szCs w:val="20"/>
        </w:rPr>
      </w:pPr>
    </w:p>
    <w:p w14:paraId="0BAA9B0E" w14:textId="77777777" w:rsidR="00FE5126" w:rsidRPr="00FE5126" w:rsidRDefault="00FE5126" w:rsidP="00FE5126">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color w:val="000000" w:themeColor="text1"/>
          <w:sz w:val="20"/>
          <w:szCs w:val="20"/>
          <w:lang w:eastAsia="nl-NL"/>
        </w:rPr>
      </w:pPr>
      <w:r w:rsidRPr="00FE5126">
        <w:rPr>
          <w:rFonts w:ascii="Arial Black" w:eastAsia="Times New Roman" w:hAnsi="Arial Black" w:cs="Segoe UI"/>
          <w:b/>
          <w:bCs/>
          <w:color w:val="000000" w:themeColor="text1"/>
          <w:sz w:val="20"/>
          <w:szCs w:val="20"/>
          <w:lang w:eastAsia="nl-NL"/>
        </w:rPr>
        <w:t>Na het spelen van alle 9 kaarten tellen spelers hun behaalde slagen.</w:t>
      </w:r>
    </w:p>
    <w:p w14:paraId="2B0B0F80" w14:textId="77777777" w:rsidR="00FE5126" w:rsidRPr="00FE5126" w:rsidRDefault="00FE5126" w:rsidP="00FE5126">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color w:val="000000" w:themeColor="text1"/>
          <w:sz w:val="20"/>
          <w:szCs w:val="20"/>
          <w:lang w:eastAsia="nl-NL"/>
        </w:rPr>
      </w:pPr>
      <w:r w:rsidRPr="00FE5126">
        <w:rPr>
          <w:rFonts w:ascii="Arial Black" w:eastAsia="Times New Roman" w:hAnsi="Arial Black" w:cs="Segoe UI"/>
          <w:b/>
          <w:bCs/>
          <w:color w:val="000000" w:themeColor="text1"/>
          <w:sz w:val="20"/>
          <w:szCs w:val="20"/>
          <w:lang w:eastAsia="nl-NL"/>
        </w:rPr>
        <w:t>Als een pion op het rode getal 30 of het rode getal 32 terechtkomt, moet deze pion worden teruggezet naar het groene getal 25.</w:t>
      </w:r>
    </w:p>
    <w:p w14:paraId="2592C308" w14:textId="77777777" w:rsidR="00D819E6" w:rsidRDefault="00D819E6" w:rsidP="004443D5">
      <w:pPr>
        <w:pBdr>
          <w:bottom w:val="single" w:sz="6" w:space="1" w:color="auto"/>
        </w:pBdr>
        <w:rPr>
          <w:rFonts w:ascii="Arial Black" w:hAnsi="Arial Black"/>
          <w:sz w:val="20"/>
          <w:szCs w:val="20"/>
        </w:rPr>
      </w:pPr>
    </w:p>
    <w:p w14:paraId="0DB5EFE3" w14:textId="77777777" w:rsidR="00E534ED" w:rsidRDefault="00E534ED" w:rsidP="00E534ED">
      <w:pPr>
        <w:pBdr>
          <w:top w:val="single" w:sz="2" w:space="0" w:color="D9D9E3"/>
          <w:left w:val="single" w:sz="2" w:space="0" w:color="D9D9E3"/>
          <w:bottom w:val="single" w:sz="2" w:space="0" w:color="D9D9E3"/>
          <w:right w:val="single" w:sz="2" w:space="0" w:color="D9D9E3"/>
        </w:pBdr>
        <w:spacing w:after="300" w:line="240" w:lineRule="auto"/>
        <w:rPr>
          <w:rFonts w:ascii="Arial Black" w:eastAsia="Times New Roman" w:hAnsi="Arial Black" w:cs="Segoe UI"/>
          <w:b/>
          <w:bCs/>
          <w:sz w:val="24"/>
          <w:szCs w:val="24"/>
          <w:u w:val="single"/>
          <w:bdr w:val="single" w:sz="2" w:space="0" w:color="D9D9E3" w:frame="1"/>
          <w:lang w:eastAsia="nl-NL"/>
        </w:rPr>
      </w:pPr>
    </w:p>
    <w:p w14:paraId="3296B71F" w14:textId="47972D69" w:rsidR="00E534ED" w:rsidRPr="00E534ED" w:rsidRDefault="00E534ED" w:rsidP="00E534ED">
      <w:pPr>
        <w:pBdr>
          <w:top w:val="single" w:sz="2" w:space="0" w:color="D9D9E3"/>
          <w:left w:val="single" w:sz="2" w:space="0" w:color="D9D9E3"/>
          <w:bottom w:val="single" w:sz="2" w:space="0" w:color="D9D9E3"/>
          <w:right w:val="single" w:sz="2" w:space="0" w:color="D9D9E3"/>
        </w:pBdr>
        <w:spacing w:after="300" w:line="240" w:lineRule="auto"/>
        <w:rPr>
          <w:rFonts w:ascii="Arial Black" w:eastAsia="Times New Roman" w:hAnsi="Arial Black" w:cs="Segoe UI"/>
          <w:sz w:val="24"/>
          <w:szCs w:val="24"/>
          <w:u w:val="single"/>
          <w:lang w:eastAsia="nl-NL"/>
        </w:rPr>
      </w:pPr>
      <w:r w:rsidRPr="00E534ED">
        <w:rPr>
          <w:rFonts w:ascii="Arial Black" w:eastAsia="Times New Roman" w:hAnsi="Arial Black" w:cs="Segoe UI"/>
          <w:b/>
          <w:bCs/>
          <w:sz w:val="24"/>
          <w:szCs w:val="24"/>
          <w:u w:val="single"/>
          <w:bdr w:val="single" w:sz="2" w:space="0" w:color="D9D9E3" w:frame="1"/>
          <w:lang w:eastAsia="nl-NL"/>
        </w:rPr>
        <w:t>Witte Pion:</w:t>
      </w:r>
    </w:p>
    <w:p w14:paraId="5AFBE665" w14:textId="77777777" w:rsidR="00E534ED" w:rsidRPr="00E534ED" w:rsidRDefault="00E534ED" w:rsidP="00E534ED">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E534ED">
        <w:rPr>
          <w:rFonts w:ascii="Arial Black" w:eastAsia="Times New Roman" w:hAnsi="Arial Black" w:cs="Segoe UI"/>
          <w:b/>
          <w:bCs/>
          <w:sz w:val="20"/>
          <w:szCs w:val="20"/>
          <w:lang w:eastAsia="nl-NL"/>
        </w:rPr>
        <w:t>De speler die met de witte pion speelt, krijgt dubbele punten in de huidige beurt als hij zijn bod exact maakt.</w:t>
      </w:r>
    </w:p>
    <w:p w14:paraId="0CC28B22" w14:textId="77777777" w:rsidR="00E534ED" w:rsidRPr="00E534ED" w:rsidRDefault="00E534ED" w:rsidP="00E534ED">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E534ED">
        <w:rPr>
          <w:rFonts w:ascii="Arial Black" w:eastAsia="Times New Roman" w:hAnsi="Arial Black" w:cs="Segoe UI"/>
          <w:b/>
          <w:bCs/>
          <w:sz w:val="20"/>
          <w:szCs w:val="20"/>
          <w:lang w:eastAsia="nl-NL"/>
        </w:rPr>
        <w:t>De witte pionregel wordt van kracht vanaf de eerste ronde, waarbij de jongste speler deze als eerste gebruikt.</w:t>
      </w:r>
    </w:p>
    <w:p w14:paraId="1E60540C" w14:textId="77777777" w:rsidR="00E534ED" w:rsidRPr="00E534ED" w:rsidRDefault="00E534ED" w:rsidP="00E534ED">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E534ED">
        <w:rPr>
          <w:rFonts w:ascii="Arial Black" w:eastAsia="Times New Roman" w:hAnsi="Arial Black" w:cs="Segoe UI"/>
          <w:b/>
          <w:bCs/>
          <w:sz w:val="20"/>
          <w:szCs w:val="20"/>
          <w:lang w:eastAsia="nl-NL"/>
        </w:rPr>
        <w:t>Na de eerste ronde wordt bij elke nieuwe ronde gekeken naar wie het laagst staat met zijn tussenscore, en die speler krijgt dan de witte pion.</w:t>
      </w:r>
    </w:p>
    <w:p w14:paraId="506E336C" w14:textId="77777777" w:rsidR="00E534ED" w:rsidRDefault="00E534ED" w:rsidP="00E534ED">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b/>
          <w:bCs/>
          <w:sz w:val="24"/>
          <w:szCs w:val="24"/>
          <w:u w:val="single"/>
          <w:bdr w:val="single" w:sz="2" w:space="0" w:color="D9D9E3" w:frame="1"/>
          <w:lang w:eastAsia="nl-NL"/>
        </w:rPr>
      </w:pPr>
    </w:p>
    <w:p w14:paraId="708508C7" w14:textId="17C089AB" w:rsidR="00E534ED" w:rsidRPr="00E534ED" w:rsidRDefault="00E534ED" w:rsidP="00E534ED">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sz w:val="24"/>
          <w:szCs w:val="24"/>
          <w:u w:val="single"/>
          <w:lang w:eastAsia="nl-NL"/>
        </w:rPr>
      </w:pPr>
      <w:r w:rsidRPr="00E534ED">
        <w:rPr>
          <w:rFonts w:ascii="Arial Black" w:eastAsia="Times New Roman" w:hAnsi="Arial Black" w:cs="Segoe UI"/>
          <w:b/>
          <w:bCs/>
          <w:sz w:val="24"/>
          <w:szCs w:val="24"/>
          <w:u w:val="single"/>
          <w:bdr w:val="single" w:sz="2" w:space="0" w:color="D9D9E3" w:frame="1"/>
          <w:lang w:eastAsia="nl-NL"/>
        </w:rPr>
        <w:t>Scorespoor en Groene Getallen:</w:t>
      </w:r>
    </w:p>
    <w:p w14:paraId="3AAEB1E1" w14:textId="77777777" w:rsidR="00E534ED" w:rsidRPr="00E534ED" w:rsidRDefault="00E534ED" w:rsidP="00E534ED">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E534ED">
        <w:rPr>
          <w:rFonts w:ascii="Arial Black" w:eastAsia="Times New Roman" w:hAnsi="Arial Black" w:cs="Segoe UI"/>
          <w:b/>
          <w:bCs/>
          <w:sz w:val="20"/>
          <w:szCs w:val="20"/>
          <w:lang w:eastAsia="nl-NL"/>
        </w:rPr>
        <w:t>Op het scorespoor bevinden zich verschillende zogenaamde groene getallen, namelijk 1, 7, 14, 21 en 25.</w:t>
      </w:r>
    </w:p>
    <w:p w14:paraId="5AEADAAE" w14:textId="77777777" w:rsidR="00E534ED" w:rsidRPr="00E534ED" w:rsidRDefault="00E534ED" w:rsidP="00E534ED">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E534ED">
        <w:rPr>
          <w:rFonts w:ascii="Arial Black" w:eastAsia="Times New Roman" w:hAnsi="Arial Black" w:cs="Segoe UI"/>
          <w:b/>
          <w:bCs/>
          <w:sz w:val="20"/>
          <w:szCs w:val="20"/>
          <w:lang w:eastAsia="nl-NL"/>
        </w:rPr>
        <w:t>Als een pion voorwaarts wordt gespeeld en op het getal 1, 7, 14 of 21 komt, moet de pion doorspringen naar het eerstvolgende groene getal.</w:t>
      </w:r>
    </w:p>
    <w:p w14:paraId="520DE6DC" w14:textId="77777777" w:rsidR="00E534ED" w:rsidRDefault="00E534ED" w:rsidP="00E534ED">
      <w:pPr>
        <w:pBdr>
          <w:top w:val="single" w:sz="2" w:space="0" w:color="D9D9E3"/>
          <w:left w:val="single" w:sz="2" w:space="0" w:color="D9D9E3"/>
          <w:bottom w:val="single" w:sz="2" w:space="0" w:color="D9D9E3"/>
          <w:right w:val="single" w:sz="2" w:space="0" w:color="D9D9E3"/>
        </w:pBdr>
        <w:spacing w:before="300" w:after="300" w:line="240" w:lineRule="auto"/>
        <w:rPr>
          <w:rFonts w:ascii="Arial Black" w:eastAsia="Times New Roman" w:hAnsi="Arial Black" w:cs="Segoe UI"/>
          <w:b/>
          <w:bCs/>
          <w:sz w:val="20"/>
          <w:szCs w:val="20"/>
          <w:u w:val="single"/>
          <w:bdr w:val="single" w:sz="2" w:space="0" w:color="D9D9E3" w:frame="1"/>
          <w:lang w:eastAsia="nl-NL"/>
        </w:rPr>
      </w:pPr>
    </w:p>
    <w:p w14:paraId="7ED42C29" w14:textId="2EB788F5" w:rsidR="00E534ED" w:rsidRPr="00E534ED" w:rsidRDefault="00E534ED" w:rsidP="00E534ED">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u w:val="single"/>
          <w:lang w:eastAsia="nl-NL"/>
        </w:rPr>
      </w:pPr>
      <w:r w:rsidRPr="00E534ED">
        <w:rPr>
          <w:rFonts w:ascii="Arial Black" w:eastAsia="Times New Roman" w:hAnsi="Arial Black" w:cs="Segoe UI"/>
          <w:b/>
          <w:bCs/>
          <w:sz w:val="20"/>
          <w:szCs w:val="20"/>
          <w:u w:val="single"/>
          <w:bdr w:val="single" w:sz="2" w:space="0" w:color="D9D9E3" w:frame="1"/>
          <w:lang w:eastAsia="nl-NL"/>
        </w:rPr>
        <w:t>Einde van het Spel</w:t>
      </w:r>
      <w:r w:rsidRPr="00E534ED">
        <w:rPr>
          <w:rFonts w:ascii="Segoe UI" w:eastAsia="Times New Roman" w:hAnsi="Segoe UI" w:cs="Segoe UI"/>
          <w:b/>
          <w:bCs/>
          <w:color w:val="374151"/>
          <w:sz w:val="24"/>
          <w:szCs w:val="24"/>
          <w:u w:val="single"/>
          <w:bdr w:val="single" w:sz="2" w:space="0" w:color="D9D9E3" w:frame="1"/>
          <w:lang w:eastAsia="nl-NL"/>
        </w:rPr>
        <w:t>:</w:t>
      </w:r>
    </w:p>
    <w:p w14:paraId="2CAF10C4" w14:textId="77777777" w:rsidR="00E534ED" w:rsidRPr="00E534ED" w:rsidRDefault="00E534ED" w:rsidP="00E534ED">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Arial Black" w:eastAsia="Times New Roman" w:hAnsi="Arial Black" w:cs="Segoe UI"/>
          <w:b/>
          <w:bCs/>
          <w:sz w:val="20"/>
          <w:szCs w:val="20"/>
          <w:lang w:eastAsia="nl-NL"/>
        </w:rPr>
      </w:pPr>
      <w:r w:rsidRPr="00E534ED">
        <w:rPr>
          <w:rFonts w:ascii="Arial Black" w:eastAsia="Times New Roman" w:hAnsi="Arial Black" w:cs="Segoe UI"/>
          <w:b/>
          <w:bCs/>
          <w:sz w:val="20"/>
          <w:szCs w:val="20"/>
          <w:lang w:eastAsia="nl-NL"/>
        </w:rPr>
        <w:t>Het spel eindigt zodra een speler beide pionnen binnen heeft.</w:t>
      </w:r>
    </w:p>
    <w:p w14:paraId="676C0A87" w14:textId="77777777" w:rsidR="0032470D" w:rsidRDefault="0032470D" w:rsidP="008955E5">
      <w:pPr>
        <w:pBdr>
          <w:bottom w:val="single" w:sz="6" w:space="1" w:color="auto"/>
        </w:pBdr>
        <w:rPr>
          <w:rFonts w:ascii="Arial Black" w:hAnsi="Arial Black"/>
          <w:sz w:val="20"/>
          <w:szCs w:val="20"/>
        </w:rPr>
      </w:pPr>
    </w:p>
    <w:p w14:paraId="331039DD" w14:textId="77777777" w:rsidR="0032470D" w:rsidRDefault="0032470D" w:rsidP="008955E5">
      <w:pPr>
        <w:rPr>
          <w:rFonts w:ascii="Arial Black" w:hAnsi="Arial Black"/>
          <w:sz w:val="20"/>
          <w:szCs w:val="20"/>
        </w:rPr>
      </w:pPr>
    </w:p>
    <w:p w14:paraId="133BD919" w14:textId="77777777" w:rsidR="000C5F2F" w:rsidRDefault="000C5F2F" w:rsidP="008955E5">
      <w:pPr>
        <w:rPr>
          <w:rFonts w:ascii="Arial Black" w:hAnsi="Arial Black"/>
          <w:sz w:val="20"/>
          <w:szCs w:val="20"/>
        </w:rPr>
      </w:pPr>
    </w:p>
    <w:p w14:paraId="1181E764" w14:textId="66E284ED" w:rsidR="000C5F2F" w:rsidRDefault="000C5F2F" w:rsidP="008955E5">
      <w:pPr>
        <w:rPr>
          <w:rFonts w:ascii="Arial Black" w:hAnsi="Arial Black"/>
          <w:sz w:val="20"/>
          <w:szCs w:val="20"/>
        </w:rPr>
      </w:pPr>
      <w:r>
        <w:rPr>
          <w:rFonts w:ascii="Arial Black" w:hAnsi="Arial Black"/>
          <w:sz w:val="20"/>
          <w:szCs w:val="20"/>
        </w:rPr>
        <w:lastRenderedPageBreak/>
        <w:t>Voor uitgebreide uitleg met foto’s ga naar;</w:t>
      </w:r>
    </w:p>
    <w:p w14:paraId="3FA6F54D" w14:textId="7A04496E" w:rsidR="008955E5" w:rsidRDefault="00000000" w:rsidP="008955E5">
      <w:pPr>
        <w:rPr>
          <w:rFonts w:ascii="Arial Black" w:hAnsi="Arial Black"/>
          <w:sz w:val="20"/>
          <w:szCs w:val="20"/>
        </w:rPr>
      </w:pPr>
      <w:hyperlink r:id="rId8" w:history="1">
        <w:r w:rsidR="00333846" w:rsidRPr="00AE7E39">
          <w:rPr>
            <w:rStyle w:val="Hyperlink"/>
            <w:rFonts w:ascii="Arial Black" w:hAnsi="Arial Black"/>
            <w:sz w:val="20"/>
            <w:szCs w:val="20"/>
          </w:rPr>
          <w:t>www.bordspellenman.nl</w:t>
        </w:r>
      </w:hyperlink>
      <w:r w:rsidR="00333846">
        <w:rPr>
          <w:rFonts w:ascii="Arial Black" w:hAnsi="Arial Black"/>
          <w:sz w:val="20"/>
          <w:szCs w:val="20"/>
        </w:rPr>
        <w:t xml:space="preserve"> </w:t>
      </w:r>
    </w:p>
    <w:p w14:paraId="695DA5C7" w14:textId="575D2CE1" w:rsidR="004443D5" w:rsidRDefault="004443D5" w:rsidP="004443D5">
      <w:pPr>
        <w:rPr>
          <w:rFonts w:ascii="Arial Black" w:hAnsi="Arial Black"/>
          <w:sz w:val="20"/>
          <w:szCs w:val="20"/>
        </w:rPr>
      </w:pPr>
    </w:p>
    <w:p w14:paraId="12A920B6" w14:textId="77777777" w:rsidR="00E534ED" w:rsidRDefault="00E534ED" w:rsidP="0032470D">
      <w:pPr>
        <w:rPr>
          <w:rFonts w:ascii="Arial Black" w:hAnsi="Arial Black" w:cs="Segoe UI"/>
          <w:sz w:val="24"/>
          <w:szCs w:val="24"/>
        </w:rPr>
      </w:pPr>
    </w:p>
    <w:p w14:paraId="4D14565A" w14:textId="77777777" w:rsidR="00E534ED" w:rsidRDefault="00E534ED" w:rsidP="0032470D">
      <w:pPr>
        <w:rPr>
          <w:rFonts w:ascii="Arial Black" w:hAnsi="Arial Black" w:cs="Segoe UI"/>
          <w:sz w:val="24"/>
          <w:szCs w:val="24"/>
        </w:rPr>
      </w:pPr>
    </w:p>
    <w:p w14:paraId="1170007A" w14:textId="77777777" w:rsidR="00E534ED" w:rsidRDefault="00E534ED" w:rsidP="0032470D">
      <w:pPr>
        <w:rPr>
          <w:rFonts w:ascii="Arial Black" w:hAnsi="Arial Black" w:cs="Segoe UI"/>
          <w:sz w:val="24"/>
          <w:szCs w:val="24"/>
        </w:rPr>
      </w:pPr>
    </w:p>
    <w:p w14:paraId="6F3157B1" w14:textId="77777777" w:rsidR="00E534ED" w:rsidRDefault="00E534ED" w:rsidP="0032470D">
      <w:pPr>
        <w:rPr>
          <w:rFonts w:ascii="Arial Black" w:hAnsi="Arial Black" w:cs="Segoe UI"/>
          <w:sz w:val="24"/>
          <w:szCs w:val="24"/>
        </w:rPr>
      </w:pPr>
    </w:p>
    <w:p w14:paraId="7ABF9EF3" w14:textId="77777777" w:rsidR="00E534ED" w:rsidRDefault="00E534ED" w:rsidP="0032470D">
      <w:pPr>
        <w:rPr>
          <w:rFonts w:ascii="Arial Black" w:hAnsi="Arial Black" w:cs="Segoe UI"/>
          <w:sz w:val="24"/>
          <w:szCs w:val="24"/>
        </w:rPr>
      </w:pPr>
    </w:p>
    <w:p w14:paraId="0DA55C77" w14:textId="77777777" w:rsidR="00E534ED" w:rsidRDefault="00E534ED" w:rsidP="0032470D">
      <w:pPr>
        <w:rPr>
          <w:rFonts w:ascii="Arial Black" w:hAnsi="Arial Black" w:cs="Segoe UI"/>
          <w:sz w:val="24"/>
          <w:szCs w:val="24"/>
        </w:rPr>
      </w:pPr>
    </w:p>
    <w:p w14:paraId="6B78C936" w14:textId="77777777" w:rsidR="00E534ED" w:rsidRDefault="00E534ED" w:rsidP="0032470D">
      <w:pPr>
        <w:rPr>
          <w:rFonts w:ascii="Arial Black" w:hAnsi="Arial Black" w:cs="Segoe UI"/>
          <w:sz w:val="24"/>
          <w:szCs w:val="24"/>
        </w:rPr>
      </w:pPr>
    </w:p>
    <w:p w14:paraId="152A7C1D" w14:textId="77777777" w:rsidR="00E534ED" w:rsidRDefault="00E534ED" w:rsidP="0032470D">
      <w:pPr>
        <w:rPr>
          <w:rFonts w:ascii="Arial Black" w:hAnsi="Arial Black" w:cs="Segoe UI"/>
          <w:sz w:val="24"/>
          <w:szCs w:val="24"/>
        </w:rPr>
      </w:pPr>
    </w:p>
    <w:p w14:paraId="5E33C249" w14:textId="2C68A450" w:rsidR="0032470D" w:rsidRDefault="0032470D" w:rsidP="0032470D">
      <w:pPr>
        <w:rPr>
          <w:rFonts w:ascii="Arial Black" w:hAnsi="Arial Black"/>
          <w:sz w:val="20"/>
          <w:szCs w:val="20"/>
        </w:rPr>
      </w:pPr>
      <w:r>
        <w:rPr>
          <w:rFonts w:ascii="Arial Black" w:hAnsi="Arial Black" w:cs="Segoe UI"/>
          <w:sz w:val="24"/>
          <w:szCs w:val="24"/>
        </w:rPr>
        <w:t>©</w:t>
      </w:r>
      <w:r>
        <w:rPr>
          <w:rFonts w:ascii="Arial Black" w:hAnsi="Arial Black" w:cs="Segoe UI"/>
          <w:sz w:val="18"/>
          <w:szCs w:val="18"/>
        </w:rPr>
        <w:t xml:space="preserve"> Bordspellenman 2022</w:t>
      </w:r>
      <w:r>
        <w:rPr>
          <w:rFonts w:ascii="Arial Black" w:hAnsi="Arial Black"/>
          <w:sz w:val="24"/>
          <w:szCs w:val="24"/>
          <w:u w:val="single"/>
        </w:rPr>
        <w:t xml:space="preserve">  </w:t>
      </w:r>
    </w:p>
    <w:p w14:paraId="6594C1A8" w14:textId="462F9304" w:rsidR="004443D5" w:rsidRPr="000826BB" w:rsidRDefault="004443D5" w:rsidP="004443D5">
      <w:pPr>
        <w:rPr>
          <w:rFonts w:ascii="Arial Black" w:hAnsi="Arial Black"/>
          <w:sz w:val="24"/>
          <w:szCs w:val="24"/>
          <w:u w:val="single"/>
        </w:rPr>
      </w:pPr>
    </w:p>
    <w:p w14:paraId="27B04BD8" w14:textId="16D64404" w:rsidR="004443D5" w:rsidRDefault="004443D5" w:rsidP="004443D5">
      <w:pPr>
        <w:rPr>
          <w:rFonts w:ascii="Arial Black" w:hAnsi="Arial Black"/>
          <w:sz w:val="20"/>
          <w:szCs w:val="20"/>
        </w:rPr>
      </w:pPr>
    </w:p>
    <w:p w14:paraId="3B7FBFF4" w14:textId="315A6F11" w:rsidR="00FA1DE9" w:rsidRPr="004443D5" w:rsidRDefault="00FA1DE9" w:rsidP="00FA1DE9">
      <w:pPr>
        <w:rPr>
          <w:rFonts w:ascii="Arial Black" w:hAnsi="Arial Black"/>
          <w:sz w:val="20"/>
          <w:szCs w:val="20"/>
        </w:rPr>
      </w:pPr>
    </w:p>
    <w:p w14:paraId="067E69D9" w14:textId="2EF3C457" w:rsidR="00FA1DE9" w:rsidRDefault="00FA1DE9" w:rsidP="00FA1DE9">
      <w:pPr>
        <w:rPr>
          <w:rFonts w:ascii="Arial Black" w:hAnsi="Arial Black"/>
          <w:sz w:val="20"/>
          <w:szCs w:val="20"/>
        </w:rPr>
      </w:pPr>
    </w:p>
    <w:p w14:paraId="78D6FBD3" w14:textId="3AAF61CE" w:rsidR="00FA1DE9" w:rsidRDefault="00FA1DE9" w:rsidP="00FA1DE9">
      <w:pPr>
        <w:rPr>
          <w:rFonts w:ascii="Arial Black" w:hAnsi="Arial Black"/>
          <w:sz w:val="20"/>
          <w:szCs w:val="20"/>
        </w:rPr>
      </w:pPr>
    </w:p>
    <w:p w14:paraId="489C773E" w14:textId="6A87BDBE" w:rsidR="00FA1DE9" w:rsidRPr="00FA1DE9" w:rsidRDefault="00FA1DE9" w:rsidP="00FA1DE9">
      <w:pPr>
        <w:rPr>
          <w:rFonts w:ascii="Arial Black" w:hAnsi="Arial Black"/>
          <w:sz w:val="24"/>
          <w:szCs w:val="24"/>
          <w:u w:val="single"/>
        </w:rPr>
      </w:pPr>
    </w:p>
    <w:p w14:paraId="744174A3" w14:textId="3597716C" w:rsidR="009551A9" w:rsidRDefault="009551A9" w:rsidP="009551A9">
      <w:pPr>
        <w:rPr>
          <w:rFonts w:ascii="Arial Black" w:hAnsi="Arial Black"/>
          <w:sz w:val="20"/>
          <w:szCs w:val="20"/>
        </w:rPr>
      </w:pPr>
    </w:p>
    <w:p w14:paraId="116EB5FE" w14:textId="0E2496E4" w:rsidR="00596759" w:rsidRDefault="00596759" w:rsidP="00596759">
      <w:pPr>
        <w:rPr>
          <w:rFonts w:ascii="Arial Black" w:hAnsi="Arial Black"/>
          <w:sz w:val="20"/>
          <w:szCs w:val="20"/>
        </w:rPr>
      </w:pPr>
    </w:p>
    <w:p w14:paraId="0BCC65F0" w14:textId="77777777" w:rsidR="00BE3544" w:rsidRDefault="00BE3544">
      <w:pPr>
        <w:rPr>
          <w:rFonts w:ascii="Arial Black" w:hAnsi="Arial Black"/>
          <w:sz w:val="20"/>
          <w:szCs w:val="20"/>
        </w:rPr>
      </w:pPr>
    </w:p>
    <w:p w14:paraId="7121E1F7" w14:textId="77777777" w:rsidR="001A1CD3" w:rsidRPr="001A1CD3" w:rsidRDefault="001A1CD3">
      <w:pPr>
        <w:rPr>
          <w:rFonts w:ascii="Arial Black" w:hAnsi="Arial Black"/>
          <w:sz w:val="20"/>
          <w:szCs w:val="20"/>
        </w:rPr>
      </w:pPr>
    </w:p>
    <w:p w14:paraId="75DE6D8F" w14:textId="77777777" w:rsidR="001A1CD3" w:rsidRDefault="001A1CD3"/>
    <w:sectPr w:rsidR="001A1C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84DD" w14:textId="77777777" w:rsidR="0063019A" w:rsidRDefault="0063019A" w:rsidP="00764D21">
      <w:pPr>
        <w:spacing w:after="0" w:line="240" w:lineRule="auto"/>
      </w:pPr>
      <w:r>
        <w:separator/>
      </w:r>
    </w:p>
  </w:endnote>
  <w:endnote w:type="continuationSeparator" w:id="0">
    <w:p w14:paraId="6166DDDE" w14:textId="77777777" w:rsidR="0063019A" w:rsidRDefault="0063019A" w:rsidP="0076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711017"/>
      <w:docPartObj>
        <w:docPartGallery w:val="Page Numbers (Bottom of Page)"/>
        <w:docPartUnique/>
      </w:docPartObj>
    </w:sdtPr>
    <w:sdtContent>
      <w:p w14:paraId="06CF1262" w14:textId="2ACCEF6B" w:rsidR="00764D21" w:rsidRDefault="00764D21">
        <w:pPr>
          <w:pStyle w:val="Voettekst"/>
        </w:pPr>
        <w:r>
          <w:rPr>
            <w:noProof/>
          </w:rPr>
          <mc:AlternateContent>
            <mc:Choice Requires="wps">
              <w:drawing>
                <wp:anchor distT="0" distB="0" distL="114300" distR="114300" simplePos="0" relativeHeight="251660288" behindDoc="0" locked="0" layoutInCell="1" allowOverlap="1" wp14:anchorId="3A0D83E7" wp14:editId="2343AF33">
                  <wp:simplePos x="0" y="0"/>
                  <wp:positionH relativeFrom="margin">
                    <wp:align>center</wp:align>
                  </wp:positionH>
                  <wp:positionV relativeFrom="bottomMargin">
                    <wp:align>center</wp:align>
                  </wp:positionV>
                  <wp:extent cx="551815" cy="238760"/>
                  <wp:effectExtent l="19050" t="19050" r="19685" b="18415"/>
                  <wp:wrapNone/>
                  <wp:docPr id="1980770764"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FCFD7E5" w14:textId="77777777" w:rsidR="00764D21" w:rsidRDefault="00764D21">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0D83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FCFD7E5" w14:textId="77777777" w:rsidR="00764D21" w:rsidRDefault="00764D21">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389FD86" wp14:editId="269AEF4E">
                  <wp:simplePos x="0" y="0"/>
                  <wp:positionH relativeFrom="margin">
                    <wp:align>center</wp:align>
                  </wp:positionH>
                  <wp:positionV relativeFrom="bottomMargin">
                    <wp:align>center</wp:align>
                  </wp:positionV>
                  <wp:extent cx="5518150" cy="0"/>
                  <wp:effectExtent l="9525" t="9525" r="6350" b="9525"/>
                  <wp:wrapNone/>
                  <wp:docPr id="888534663"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2837EDE"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815F" w14:textId="77777777" w:rsidR="0063019A" w:rsidRDefault="0063019A" w:rsidP="00764D21">
      <w:pPr>
        <w:spacing w:after="0" w:line="240" w:lineRule="auto"/>
      </w:pPr>
      <w:r>
        <w:separator/>
      </w:r>
    </w:p>
  </w:footnote>
  <w:footnote w:type="continuationSeparator" w:id="0">
    <w:p w14:paraId="0720F8ED" w14:textId="77777777" w:rsidR="0063019A" w:rsidRDefault="0063019A" w:rsidP="0076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552"/>
    <w:multiLevelType w:val="multilevel"/>
    <w:tmpl w:val="A34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105D6"/>
    <w:multiLevelType w:val="multilevel"/>
    <w:tmpl w:val="469A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65948"/>
    <w:multiLevelType w:val="multilevel"/>
    <w:tmpl w:val="AC0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75561"/>
    <w:multiLevelType w:val="multilevel"/>
    <w:tmpl w:val="4D3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B90504"/>
    <w:multiLevelType w:val="multilevel"/>
    <w:tmpl w:val="453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D643D"/>
    <w:multiLevelType w:val="multilevel"/>
    <w:tmpl w:val="7872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66685"/>
    <w:multiLevelType w:val="multilevel"/>
    <w:tmpl w:val="9A9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C31DAD"/>
    <w:multiLevelType w:val="multilevel"/>
    <w:tmpl w:val="37E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37153C"/>
    <w:multiLevelType w:val="multilevel"/>
    <w:tmpl w:val="931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D7057"/>
    <w:multiLevelType w:val="multilevel"/>
    <w:tmpl w:val="1AD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3779346">
    <w:abstractNumId w:val="1"/>
  </w:num>
  <w:num w:numId="2" w16cid:durableId="889731387">
    <w:abstractNumId w:val="4"/>
  </w:num>
  <w:num w:numId="3" w16cid:durableId="1386489103">
    <w:abstractNumId w:val="2"/>
  </w:num>
  <w:num w:numId="4" w16cid:durableId="2096127136">
    <w:abstractNumId w:val="8"/>
  </w:num>
  <w:num w:numId="5" w16cid:durableId="561135575">
    <w:abstractNumId w:val="3"/>
  </w:num>
  <w:num w:numId="6" w16cid:durableId="797643190">
    <w:abstractNumId w:val="0"/>
  </w:num>
  <w:num w:numId="7" w16cid:durableId="1530071945">
    <w:abstractNumId w:val="6"/>
  </w:num>
  <w:num w:numId="8" w16cid:durableId="1897739052">
    <w:abstractNumId w:val="5"/>
  </w:num>
  <w:num w:numId="9" w16cid:durableId="1141725729">
    <w:abstractNumId w:val="7"/>
  </w:num>
  <w:num w:numId="10" w16cid:durableId="1616717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D3"/>
    <w:rsid w:val="000C5F2F"/>
    <w:rsid w:val="000C6606"/>
    <w:rsid w:val="001A1CD3"/>
    <w:rsid w:val="001C4A59"/>
    <w:rsid w:val="0028706D"/>
    <w:rsid w:val="002B3E4B"/>
    <w:rsid w:val="0032470D"/>
    <w:rsid w:val="00333846"/>
    <w:rsid w:val="003728EB"/>
    <w:rsid w:val="004443D5"/>
    <w:rsid w:val="0050754C"/>
    <w:rsid w:val="00596759"/>
    <w:rsid w:val="0063019A"/>
    <w:rsid w:val="00764D21"/>
    <w:rsid w:val="008955E5"/>
    <w:rsid w:val="009551A9"/>
    <w:rsid w:val="00A25D82"/>
    <w:rsid w:val="00B54D50"/>
    <w:rsid w:val="00BE3544"/>
    <w:rsid w:val="00CA40B4"/>
    <w:rsid w:val="00D64125"/>
    <w:rsid w:val="00D819E6"/>
    <w:rsid w:val="00E534ED"/>
    <w:rsid w:val="00F66768"/>
    <w:rsid w:val="00FA1DE9"/>
    <w:rsid w:val="00FE5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311FE"/>
  <w15:chartTrackingRefBased/>
  <w15:docId w15:val="{4F5D8D72-B707-4994-99EC-16D9C8F0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3846"/>
    <w:rPr>
      <w:color w:val="0563C1" w:themeColor="hyperlink"/>
      <w:u w:val="single"/>
    </w:rPr>
  </w:style>
  <w:style w:type="character" w:styleId="Onopgelostemelding">
    <w:name w:val="Unresolved Mention"/>
    <w:basedOn w:val="Standaardalinea-lettertype"/>
    <w:uiPriority w:val="99"/>
    <w:semiHidden/>
    <w:unhideWhenUsed/>
    <w:rsid w:val="00333846"/>
    <w:rPr>
      <w:color w:val="605E5C"/>
      <w:shd w:val="clear" w:color="auto" w:fill="E1DFDD"/>
    </w:rPr>
  </w:style>
  <w:style w:type="paragraph" w:styleId="Koptekst">
    <w:name w:val="header"/>
    <w:basedOn w:val="Standaard"/>
    <w:link w:val="KoptekstChar"/>
    <w:uiPriority w:val="99"/>
    <w:unhideWhenUsed/>
    <w:rsid w:val="00764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4D21"/>
  </w:style>
  <w:style w:type="paragraph" w:styleId="Voettekst">
    <w:name w:val="footer"/>
    <w:basedOn w:val="Standaard"/>
    <w:link w:val="VoettekstChar"/>
    <w:uiPriority w:val="99"/>
    <w:unhideWhenUsed/>
    <w:rsid w:val="00764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4D21"/>
  </w:style>
  <w:style w:type="paragraph" w:styleId="Normaalweb">
    <w:name w:val="Normal (Web)"/>
    <w:basedOn w:val="Standaard"/>
    <w:uiPriority w:val="99"/>
    <w:semiHidden/>
    <w:unhideWhenUsed/>
    <w:rsid w:val="005075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2806">
      <w:bodyDiv w:val="1"/>
      <w:marLeft w:val="0"/>
      <w:marRight w:val="0"/>
      <w:marTop w:val="0"/>
      <w:marBottom w:val="0"/>
      <w:divBdr>
        <w:top w:val="none" w:sz="0" w:space="0" w:color="auto"/>
        <w:left w:val="none" w:sz="0" w:space="0" w:color="auto"/>
        <w:bottom w:val="none" w:sz="0" w:space="0" w:color="auto"/>
        <w:right w:val="none" w:sz="0" w:space="0" w:color="auto"/>
      </w:divBdr>
    </w:div>
    <w:div w:id="663434180">
      <w:bodyDiv w:val="1"/>
      <w:marLeft w:val="0"/>
      <w:marRight w:val="0"/>
      <w:marTop w:val="0"/>
      <w:marBottom w:val="0"/>
      <w:divBdr>
        <w:top w:val="none" w:sz="0" w:space="0" w:color="auto"/>
        <w:left w:val="none" w:sz="0" w:space="0" w:color="auto"/>
        <w:bottom w:val="none" w:sz="0" w:space="0" w:color="auto"/>
        <w:right w:val="none" w:sz="0" w:space="0" w:color="auto"/>
      </w:divBdr>
    </w:div>
    <w:div w:id="709649685">
      <w:bodyDiv w:val="1"/>
      <w:marLeft w:val="0"/>
      <w:marRight w:val="0"/>
      <w:marTop w:val="0"/>
      <w:marBottom w:val="0"/>
      <w:divBdr>
        <w:top w:val="none" w:sz="0" w:space="0" w:color="auto"/>
        <w:left w:val="none" w:sz="0" w:space="0" w:color="auto"/>
        <w:bottom w:val="none" w:sz="0" w:space="0" w:color="auto"/>
        <w:right w:val="none" w:sz="0" w:space="0" w:color="auto"/>
      </w:divBdr>
    </w:div>
    <w:div w:id="1140539974">
      <w:bodyDiv w:val="1"/>
      <w:marLeft w:val="0"/>
      <w:marRight w:val="0"/>
      <w:marTop w:val="0"/>
      <w:marBottom w:val="0"/>
      <w:divBdr>
        <w:top w:val="none" w:sz="0" w:space="0" w:color="auto"/>
        <w:left w:val="none" w:sz="0" w:space="0" w:color="auto"/>
        <w:bottom w:val="none" w:sz="0" w:space="0" w:color="auto"/>
        <w:right w:val="none" w:sz="0" w:space="0" w:color="auto"/>
      </w:divBdr>
    </w:div>
    <w:div w:id="1328024118">
      <w:bodyDiv w:val="1"/>
      <w:marLeft w:val="0"/>
      <w:marRight w:val="0"/>
      <w:marTop w:val="0"/>
      <w:marBottom w:val="0"/>
      <w:divBdr>
        <w:top w:val="none" w:sz="0" w:space="0" w:color="auto"/>
        <w:left w:val="none" w:sz="0" w:space="0" w:color="auto"/>
        <w:bottom w:val="none" w:sz="0" w:space="0" w:color="auto"/>
        <w:right w:val="none" w:sz="0" w:space="0" w:color="auto"/>
      </w:divBdr>
    </w:div>
    <w:div w:id="1479111593">
      <w:bodyDiv w:val="1"/>
      <w:marLeft w:val="0"/>
      <w:marRight w:val="0"/>
      <w:marTop w:val="0"/>
      <w:marBottom w:val="0"/>
      <w:divBdr>
        <w:top w:val="none" w:sz="0" w:space="0" w:color="auto"/>
        <w:left w:val="none" w:sz="0" w:space="0" w:color="auto"/>
        <w:bottom w:val="none" w:sz="0" w:space="0" w:color="auto"/>
        <w:right w:val="none" w:sz="0" w:space="0" w:color="auto"/>
      </w:divBdr>
    </w:div>
    <w:div w:id="1626502449">
      <w:bodyDiv w:val="1"/>
      <w:marLeft w:val="0"/>
      <w:marRight w:val="0"/>
      <w:marTop w:val="0"/>
      <w:marBottom w:val="0"/>
      <w:divBdr>
        <w:top w:val="none" w:sz="0" w:space="0" w:color="auto"/>
        <w:left w:val="none" w:sz="0" w:space="0" w:color="auto"/>
        <w:bottom w:val="none" w:sz="0" w:space="0" w:color="auto"/>
        <w:right w:val="none" w:sz="0" w:space="0" w:color="auto"/>
      </w:divBdr>
    </w:div>
    <w:div w:id="1810050566">
      <w:bodyDiv w:val="1"/>
      <w:marLeft w:val="0"/>
      <w:marRight w:val="0"/>
      <w:marTop w:val="0"/>
      <w:marBottom w:val="0"/>
      <w:divBdr>
        <w:top w:val="none" w:sz="0" w:space="0" w:color="auto"/>
        <w:left w:val="none" w:sz="0" w:space="0" w:color="auto"/>
        <w:bottom w:val="none" w:sz="0" w:space="0" w:color="auto"/>
        <w:right w:val="none" w:sz="0" w:space="0" w:color="auto"/>
      </w:divBdr>
    </w:div>
    <w:div w:id="21309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spellenman.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ok</dc:creator>
  <cp:keywords/>
  <dc:description/>
  <cp:lastModifiedBy>it ok</cp:lastModifiedBy>
  <cp:revision>18</cp:revision>
  <dcterms:created xsi:type="dcterms:W3CDTF">2022-08-30T03:23:00Z</dcterms:created>
  <dcterms:modified xsi:type="dcterms:W3CDTF">2024-01-13T09:35:00Z</dcterms:modified>
</cp:coreProperties>
</file>